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D70" w:rsidRPr="00900D70" w:rsidRDefault="00900D70" w:rsidP="00900D70">
      <w:pPr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 w:rsidRPr="00900D70">
        <w:rPr>
          <w:rFonts w:ascii="Times New Roman" w:eastAsia="Times New Roman" w:hAnsi="Times New Roman"/>
          <w:b/>
          <w:bCs/>
          <w:kern w:val="36"/>
          <w:sz w:val="48"/>
          <w:szCs w:val="48"/>
        </w:rPr>
        <w:t xml:space="preserve">Кружок </w:t>
      </w:r>
      <w:r w:rsidRPr="00900D70">
        <w:rPr>
          <w:rFonts w:ascii="Times New Roman" w:hAnsi="Times New Roman"/>
          <w:b/>
          <w:sz w:val="48"/>
          <w:szCs w:val="48"/>
          <w:lang w:eastAsia="en-US"/>
        </w:rPr>
        <w:t>«Цветные ладошки»</w:t>
      </w:r>
    </w:p>
    <w:p w:rsidR="00900D70" w:rsidRPr="00900D70" w:rsidRDefault="00900D70" w:rsidP="00E63A26">
      <w:pPr>
        <w:ind w:left="284" w:hanging="142"/>
        <w:rPr>
          <w:rFonts w:ascii="Times New Roman" w:hAnsi="Times New Roman"/>
          <w:sz w:val="28"/>
          <w:szCs w:val="28"/>
          <w:lang w:eastAsia="en-US"/>
        </w:rPr>
      </w:pPr>
      <w:r w:rsidRPr="00900D70">
        <w:rPr>
          <w:rFonts w:ascii="Times New Roman" w:eastAsia="Times New Roman" w:hAnsi="Times New Roman"/>
          <w:sz w:val="28"/>
          <w:szCs w:val="28"/>
        </w:rPr>
        <w:t>Руковод</w:t>
      </w:r>
      <w:r w:rsidR="00240C8F">
        <w:rPr>
          <w:rFonts w:ascii="Times New Roman" w:eastAsia="Times New Roman" w:hAnsi="Times New Roman"/>
          <w:sz w:val="28"/>
          <w:szCs w:val="28"/>
        </w:rPr>
        <w:t>ители кружка: воспитатели 1</w:t>
      </w:r>
      <w:r w:rsidRPr="00900D70">
        <w:rPr>
          <w:rFonts w:ascii="Times New Roman" w:eastAsia="Times New Roman" w:hAnsi="Times New Roman"/>
          <w:sz w:val="28"/>
          <w:szCs w:val="28"/>
        </w:rPr>
        <w:t xml:space="preserve"> квалификационной категории</w:t>
      </w:r>
      <w:r w:rsidRPr="00900D70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E63A26">
        <w:rPr>
          <w:rFonts w:ascii="Times New Roman" w:hAnsi="Times New Roman"/>
          <w:sz w:val="28"/>
          <w:szCs w:val="28"/>
          <w:lang w:eastAsia="en-US"/>
        </w:rPr>
        <w:t xml:space="preserve">           </w:t>
      </w:r>
      <w:r w:rsidRPr="00900D70">
        <w:rPr>
          <w:rFonts w:ascii="Times New Roman" w:hAnsi="Times New Roman"/>
          <w:sz w:val="28"/>
          <w:szCs w:val="28"/>
          <w:lang w:eastAsia="en-US"/>
        </w:rPr>
        <w:t>Донченко Александра Викторовна</w:t>
      </w:r>
      <w:r w:rsidR="00240C8F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900D70">
        <w:rPr>
          <w:rFonts w:ascii="Times New Roman" w:hAnsi="Times New Roman"/>
          <w:sz w:val="28"/>
          <w:szCs w:val="28"/>
          <w:lang w:eastAsia="en-US"/>
        </w:rPr>
        <w:t>Киселёва Ирина Юрьевна</w:t>
      </w:r>
      <w:r w:rsidR="00240C8F">
        <w:rPr>
          <w:rFonts w:ascii="Times New Roman" w:hAnsi="Times New Roman"/>
          <w:sz w:val="28"/>
          <w:szCs w:val="28"/>
          <w:lang w:eastAsia="en-US"/>
        </w:rPr>
        <w:t>.</w:t>
      </w:r>
    </w:p>
    <w:p w:rsidR="00D239CA" w:rsidRPr="00C1531E" w:rsidRDefault="00281A93" w:rsidP="00C1531E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      </w:t>
      </w:r>
      <w:r w:rsidR="009D4AA3">
        <w:rPr>
          <w:noProof/>
        </w:rPr>
        <w:drawing>
          <wp:inline distT="0" distB="0" distL="0" distR="0">
            <wp:extent cx="1638300" cy="2219325"/>
            <wp:effectExtent l="0" t="0" r="0" b="9525"/>
            <wp:docPr id="1" name="Рисунок 1" descr="Донченко А.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Донченко А.В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1762125" cy="2219325"/>
            <wp:effectExtent l="0" t="0" r="9525" b="9525"/>
            <wp:docPr id="2" name="Рисунок 2" descr="IMG_20171002_11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MG_20171002_1111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CA" w:rsidRPr="00D239CA" w:rsidRDefault="00D239CA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D239CA" w:rsidRPr="00D239CA" w:rsidRDefault="00D239CA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240C8F" w:rsidRDefault="0055357E" w:rsidP="00AE129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…Это правда, это правда!</w:t>
      </w:r>
      <w:r w:rsidR="00240C8F" w:rsidRPr="00240C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0C8F" w:rsidRPr="00D239CA">
        <w:rPr>
          <w:rFonts w:ascii="Times New Roman" w:hAnsi="Times New Roman"/>
          <w:color w:val="000000"/>
          <w:sz w:val="28"/>
          <w:szCs w:val="28"/>
        </w:rPr>
        <w:t xml:space="preserve">… </w:t>
      </w:r>
    </w:p>
    <w:p w:rsidR="00AE1299" w:rsidRDefault="00240C8F" w:rsidP="00AE12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Ну чего же тут скрывать?</w:t>
      </w:r>
      <w:r w:rsidRPr="00D239CA">
        <w:rPr>
          <w:rFonts w:ascii="Times New Roman" w:hAnsi="Times New Roman"/>
          <w:color w:val="000000"/>
          <w:sz w:val="28"/>
          <w:szCs w:val="28"/>
        </w:rPr>
        <w:br/>
        <w:t>Дети любят, дети любят,</w:t>
      </w:r>
      <w:r w:rsidRPr="00D239CA">
        <w:rPr>
          <w:rFonts w:ascii="Times New Roman" w:hAnsi="Times New Roman"/>
          <w:color w:val="000000"/>
          <w:sz w:val="28"/>
          <w:szCs w:val="28"/>
        </w:rPr>
        <w:br/>
        <w:t>Очень любят рисовать!</w:t>
      </w:r>
      <w:r w:rsidRPr="00D239CA">
        <w:rPr>
          <w:rFonts w:ascii="Times New Roman" w:hAnsi="Times New Roman"/>
          <w:color w:val="000000"/>
          <w:sz w:val="28"/>
          <w:szCs w:val="28"/>
        </w:rPr>
        <w:br/>
        <w:t>На бумаге, на асфальте, на стене</w:t>
      </w:r>
      <w:r w:rsidRPr="00D239CA">
        <w:rPr>
          <w:rFonts w:ascii="Times New Roman" w:hAnsi="Times New Roman"/>
          <w:color w:val="000000"/>
          <w:sz w:val="28"/>
          <w:szCs w:val="28"/>
        </w:rPr>
        <w:br/>
        <w:t>И в трамвае на окне</w:t>
      </w:r>
      <w:proofErr w:type="gramStart"/>
      <w:r w:rsidRPr="00D239CA">
        <w:rPr>
          <w:rFonts w:ascii="Times New Roman" w:hAnsi="Times New Roman"/>
          <w:color w:val="000000"/>
          <w:sz w:val="28"/>
          <w:szCs w:val="28"/>
        </w:rPr>
        <w:t>!...</w:t>
      </w:r>
      <w:r w:rsidRPr="00D239CA">
        <w:rPr>
          <w:rFonts w:ascii="Times New Roman" w:hAnsi="Times New Roman"/>
          <w:color w:val="000000"/>
          <w:sz w:val="28"/>
          <w:szCs w:val="28"/>
        </w:rPr>
        <w:br/>
      </w:r>
      <w:proofErr w:type="gramEnd"/>
      <w:r w:rsidRPr="00D239CA">
        <w:rPr>
          <w:rFonts w:ascii="Times New Roman" w:hAnsi="Times New Roman"/>
          <w:color w:val="000000"/>
          <w:sz w:val="28"/>
          <w:szCs w:val="28"/>
        </w:rPr>
        <w:t>Э. Успенский.</w:t>
      </w:r>
      <w:r w:rsidRPr="00D239CA">
        <w:rPr>
          <w:rFonts w:ascii="Times New Roman" w:hAnsi="Times New Roman"/>
          <w:color w:val="000000"/>
          <w:sz w:val="28"/>
          <w:szCs w:val="28"/>
        </w:rPr>
        <w:br/>
      </w:r>
      <w:r w:rsidR="0055357E" w:rsidRPr="00D239CA">
        <w:rPr>
          <w:rFonts w:ascii="Times New Roman" w:hAnsi="Times New Roman"/>
          <w:color w:val="000000"/>
          <w:sz w:val="28"/>
          <w:szCs w:val="28"/>
        </w:rPr>
        <w:br/>
      </w:r>
      <w:r w:rsidR="00AE1299">
        <w:rPr>
          <w:rFonts w:ascii="Times New Roman" w:hAnsi="Times New Roman"/>
          <w:color w:val="000000"/>
          <w:sz w:val="28"/>
          <w:szCs w:val="28"/>
        </w:rPr>
        <w:tab/>
      </w:r>
      <w:r w:rsidR="0055357E" w:rsidRPr="00D239CA">
        <w:rPr>
          <w:rFonts w:ascii="Times New Roman" w:hAnsi="Times New Roman"/>
          <w:color w:val="000000"/>
          <w:sz w:val="28"/>
          <w:szCs w:val="28"/>
        </w:rPr>
        <w:t>Интерес к рисованию появляется у детей после первого года жизни. Малыш знакомится с бумагой, карандашами, красками и сначала играет с ними, а после наблюдения за взрослым, малыш нач</w:t>
      </w:r>
      <w:r>
        <w:rPr>
          <w:rFonts w:ascii="Times New Roman" w:hAnsi="Times New Roman"/>
          <w:color w:val="000000"/>
          <w:sz w:val="28"/>
          <w:szCs w:val="28"/>
        </w:rPr>
        <w:t>инает подражать его действиям и,</w:t>
      </w:r>
      <w:r w:rsidR="009F3E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357E" w:rsidRPr="00D239CA">
        <w:rPr>
          <w:rFonts w:ascii="Times New Roman" w:hAnsi="Times New Roman"/>
          <w:color w:val="000000"/>
          <w:sz w:val="28"/>
          <w:szCs w:val="28"/>
        </w:rPr>
        <w:t>овладев” пишущим предметом</w:t>
      </w:r>
      <w:r w:rsidR="009F3E0B">
        <w:rPr>
          <w:rFonts w:ascii="Times New Roman" w:hAnsi="Times New Roman"/>
          <w:color w:val="000000"/>
          <w:sz w:val="28"/>
          <w:szCs w:val="28"/>
        </w:rPr>
        <w:t xml:space="preserve"> приходит к радостному открытию</w:t>
      </w:r>
      <w:r w:rsidR="0055357E" w:rsidRPr="00D239CA">
        <w:rPr>
          <w:rFonts w:ascii="Times New Roman" w:hAnsi="Times New Roman"/>
          <w:color w:val="000000"/>
          <w:sz w:val="28"/>
          <w:szCs w:val="28"/>
        </w:rPr>
        <w:t>,</w:t>
      </w:r>
      <w:r w:rsidR="00AE12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357E" w:rsidRPr="00D239CA">
        <w:rPr>
          <w:rFonts w:ascii="Times New Roman" w:hAnsi="Times New Roman"/>
          <w:color w:val="000000"/>
          <w:sz w:val="28"/>
          <w:szCs w:val="28"/>
        </w:rPr>
        <w:t>что и он может оставлять след на бумаге, и не только…</w:t>
      </w:r>
    </w:p>
    <w:p w:rsidR="00AE1299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 xml:space="preserve">Рисование для детей - игра, и используя игры, игровые приемы и пальчиковую гимнастику, создается непринужденная творческая атмосфера для работы.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 Нестандартные подходы к организации изобразительной деятельности удивляют и восхищают, раскрепощают детей, тем самым, вызывая стремление заниматься таким интересным делом. Ведь рисование для ребенка не только игра, но и радостный, вдохновенный труд, к </w:t>
      </w:r>
      <w:r w:rsidRPr="00D239CA">
        <w:rPr>
          <w:rFonts w:ascii="Times New Roman" w:hAnsi="Times New Roman"/>
          <w:color w:val="000000"/>
          <w:sz w:val="28"/>
          <w:szCs w:val="28"/>
        </w:rPr>
        <w:lastRenderedPageBreak/>
        <w:t>которому не надо принуждать, поэтому очень важно стимулировать и поддерживать малыша, постепенно открывая перед ним новые возможности изобразительной деятельности.</w:t>
      </w:r>
    </w:p>
    <w:p w:rsidR="00AE1299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 xml:space="preserve">Между тем, даже маленькие художественные неудачи, могут свести на </w:t>
      </w:r>
      <w:proofErr w:type="gramStart"/>
      <w:r w:rsidRPr="00D239CA">
        <w:rPr>
          <w:rFonts w:ascii="Times New Roman" w:hAnsi="Times New Roman"/>
          <w:color w:val="000000"/>
          <w:sz w:val="28"/>
          <w:szCs w:val="28"/>
        </w:rPr>
        <w:t>нет их желание заниматься</w:t>
      </w:r>
      <w:proofErr w:type="gramEnd"/>
      <w:r w:rsidRPr="00D239CA">
        <w:rPr>
          <w:rFonts w:ascii="Times New Roman" w:hAnsi="Times New Roman"/>
          <w:color w:val="000000"/>
          <w:sz w:val="28"/>
          <w:szCs w:val="28"/>
        </w:rPr>
        <w:t xml:space="preserve"> изобразительной деятельностью. Использование нетрадиционных приемов создания рисунка обеспечивает элементы сюрприза, дарит малышам много положительных эмоций и помогает сформировать у них устойчивый интерес к данной деятельности.</w:t>
      </w:r>
    </w:p>
    <w:p w:rsidR="00AE1299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Данная программа опирается на понимание приоритетности воспитательной работы, направленной на развитие усидчивости, аккуратности, терпения, умение концентрировать внимание, мелкую моторику и координацию движений рук у детей. Развитие творческих и коммуникативных способностей дошкольников на основе их собственной творческой деятельности также является отличительной чертой данной программы.</w:t>
      </w:r>
    </w:p>
    <w:p w:rsidR="00AE1299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Сегодня мы с уверенностью можем сказать, что каждый нормальный ребенок рождается с врожденными творческими способностями. Но творческими людьми вырастают только те дети, условия воспитания которых, позволили развить эти способности вовремя. </w:t>
      </w:r>
    </w:p>
    <w:p w:rsidR="00AE1299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При реализации программы систематически организуются выставки работ детей, которые органично вписываются в пространство группы, способствуют формированию гармоничному развитию личности ребёнка.</w:t>
      </w:r>
    </w:p>
    <w:p w:rsidR="0055357E" w:rsidRPr="00240C8F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239CA">
        <w:rPr>
          <w:rFonts w:ascii="Times New Roman" w:hAnsi="Times New Roman"/>
          <w:color w:val="000000"/>
          <w:sz w:val="28"/>
          <w:szCs w:val="28"/>
        </w:rPr>
        <w:t>Программа разработана в соответствии с действующим Федеральным Государственным Образовательным Стандартом и является инновационным образовательным программным документом</w:t>
      </w:r>
      <w:r w:rsidR="00240C8F">
        <w:rPr>
          <w:rFonts w:ascii="Times New Roman" w:hAnsi="Times New Roman"/>
          <w:color w:val="000000"/>
          <w:sz w:val="28"/>
          <w:szCs w:val="28"/>
        </w:rPr>
        <w:t>.</w:t>
      </w:r>
    </w:p>
    <w:p w:rsidR="0055357E" w:rsidRPr="00D239CA" w:rsidRDefault="0055357E" w:rsidP="00AE12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Цель:</w:t>
      </w:r>
    </w:p>
    <w:p w:rsidR="0055357E" w:rsidRPr="00D239CA" w:rsidRDefault="0055357E" w:rsidP="00AE129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Формирование у детей с нарушением слуха художественно-творческих и коммуникативных способностей через использование нетрадиционного рисования в изобразительной деятельности</w:t>
      </w:r>
      <w:r w:rsidR="008A7286">
        <w:rPr>
          <w:rFonts w:ascii="Times New Roman" w:hAnsi="Times New Roman"/>
          <w:sz w:val="28"/>
          <w:szCs w:val="28"/>
        </w:rPr>
        <w:t>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Задачи: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1. Развивать эстетическое восприятие и интерес к рисованию.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2. Обучать приёмам зрительного и тактильного обследования формы.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3. Развивать технические навыки, учить детей пользоваться карандашами, красками, кисточкой, губкой, штампами, ватными палочками и др.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4. Развивать мелкую моторику пальцев рук, зрительно-двигательную координацию, развивать разговорную речь детей.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5. Знакомить детей с цветовой гаммой.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lastRenderedPageBreak/>
        <w:t>6. Учить сохранять правильную осанку при рисовании, не наклоняться низко над столом, сидеть свободно, не напрягаясь.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7. Воспитывать трудолюбие, аккура</w:t>
      </w:r>
      <w:r w:rsidR="000C1E47">
        <w:rPr>
          <w:rFonts w:ascii="Times New Roman" w:hAnsi="Times New Roman"/>
          <w:sz w:val="28"/>
          <w:szCs w:val="28"/>
        </w:rPr>
        <w:t>тность, умение организовать своё</w:t>
      </w:r>
      <w:r w:rsidRPr="00D239CA">
        <w:rPr>
          <w:rFonts w:ascii="Times New Roman" w:hAnsi="Times New Roman"/>
          <w:sz w:val="28"/>
          <w:szCs w:val="28"/>
        </w:rPr>
        <w:t xml:space="preserve"> рабочее место.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процесса.</w:t>
      </w:r>
    </w:p>
    <w:p w:rsidR="0055357E" w:rsidRPr="00D239CA" w:rsidRDefault="0055357E" w:rsidP="00240C8F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proofErr w:type="spellStart"/>
      <w:r w:rsidRPr="00D239CA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D239CA">
        <w:rPr>
          <w:rFonts w:ascii="Times New Roman" w:hAnsi="Times New Roman"/>
          <w:b/>
          <w:sz w:val="28"/>
          <w:szCs w:val="28"/>
        </w:rPr>
        <w:t xml:space="preserve"> – тематический план состоит из трех частей:</w:t>
      </w:r>
    </w:p>
    <w:p w:rsidR="0055357E" w:rsidRPr="00D239CA" w:rsidRDefault="00240C8F" w:rsidP="00240C8F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55357E" w:rsidRPr="00D239CA">
        <w:rPr>
          <w:rFonts w:ascii="Times New Roman" w:hAnsi="Times New Roman"/>
          <w:sz w:val="28"/>
          <w:szCs w:val="28"/>
        </w:rPr>
        <w:t>Учебно</w:t>
      </w:r>
      <w:proofErr w:type="spellEnd"/>
      <w:r w:rsidR="0055357E" w:rsidRPr="00D239CA">
        <w:rPr>
          <w:rFonts w:ascii="Times New Roman" w:hAnsi="Times New Roman"/>
          <w:sz w:val="28"/>
          <w:szCs w:val="28"/>
        </w:rPr>
        <w:t xml:space="preserve"> – тематический план 1 года обучения.</w:t>
      </w:r>
    </w:p>
    <w:p w:rsidR="0055357E" w:rsidRPr="00D239CA" w:rsidRDefault="00240C8F" w:rsidP="00240C8F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55357E" w:rsidRPr="00D239CA">
        <w:rPr>
          <w:rFonts w:ascii="Times New Roman" w:hAnsi="Times New Roman"/>
          <w:sz w:val="28"/>
          <w:szCs w:val="28"/>
        </w:rPr>
        <w:t>Учебно</w:t>
      </w:r>
      <w:proofErr w:type="spellEnd"/>
      <w:r w:rsidR="0055357E" w:rsidRPr="00D239CA">
        <w:rPr>
          <w:rFonts w:ascii="Times New Roman" w:hAnsi="Times New Roman"/>
          <w:sz w:val="28"/>
          <w:szCs w:val="28"/>
        </w:rPr>
        <w:t xml:space="preserve"> – тематический план 2 года обучения.</w:t>
      </w:r>
    </w:p>
    <w:p w:rsidR="0055357E" w:rsidRPr="00D239CA" w:rsidRDefault="00240C8F" w:rsidP="00240C8F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="0055357E" w:rsidRPr="00D239CA">
        <w:rPr>
          <w:rFonts w:ascii="Times New Roman" w:hAnsi="Times New Roman"/>
          <w:sz w:val="28"/>
          <w:szCs w:val="28"/>
        </w:rPr>
        <w:t>Учебно</w:t>
      </w:r>
      <w:proofErr w:type="spellEnd"/>
      <w:r w:rsidR="0055357E" w:rsidRPr="00D239CA">
        <w:rPr>
          <w:rFonts w:ascii="Times New Roman" w:hAnsi="Times New Roman"/>
          <w:sz w:val="28"/>
          <w:szCs w:val="28"/>
        </w:rPr>
        <w:t xml:space="preserve"> – тематический план 3 года обучения.</w:t>
      </w:r>
    </w:p>
    <w:p w:rsidR="0055357E" w:rsidRPr="00D239CA" w:rsidRDefault="0055357E" w:rsidP="00240C8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Продолжительность: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1 год обучения – 10 -15 минут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2 год обучения – 20-25 минут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3 год обучения – 25-30 минут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Время проведения</w:t>
      </w:r>
      <w:r w:rsidRPr="00D239CA">
        <w:rPr>
          <w:rFonts w:ascii="Times New Roman" w:hAnsi="Times New Roman"/>
          <w:sz w:val="28"/>
          <w:szCs w:val="28"/>
        </w:rPr>
        <w:t xml:space="preserve"> – вторая половина дня.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Основные принципы реализации программы: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- сезонность: построение и корректировка содержания программы с учетом природных условий в данный момент деятельности;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- цикличность: построение содержания программы с постепенным усложнением;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- обогащение сенсорного опыта;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- последовательность и систематичность;</w:t>
      </w:r>
    </w:p>
    <w:p w:rsidR="0055357E" w:rsidRPr="00D239CA" w:rsidRDefault="00281A93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5357E" w:rsidRPr="00D239CA">
        <w:rPr>
          <w:rFonts w:ascii="Times New Roman" w:hAnsi="Times New Roman"/>
          <w:sz w:val="28"/>
          <w:szCs w:val="28"/>
        </w:rPr>
        <w:t>кул</w:t>
      </w:r>
      <w:r w:rsidR="00240C8F">
        <w:rPr>
          <w:rFonts w:ascii="Times New Roman" w:hAnsi="Times New Roman"/>
          <w:sz w:val="28"/>
          <w:szCs w:val="28"/>
        </w:rPr>
        <w:t xml:space="preserve">ьтурного обогащения содержания </w:t>
      </w:r>
      <w:r w:rsidR="0055357E" w:rsidRPr="00D239CA">
        <w:rPr>
          <w:rFonts w:ascii="Times New Roman" w:hAnsi="Times New Roman"/>
          <w:sz w:val="28"/>
          <w:szCs w:val="28"/>
        </w:rPr>
        <w:t>деятельности в соответствии с особенностями познавательного ра</w:t>
      </w:r>
      <w:r w:rsidR="000C1E47">
        <w:rPr>
          <w:rFonts w:ascii="Times New Roman" w:hAnsi="Times New Roman"/>
          <w:sz w:val="28"/>
          <w:szCs w:val="28"/>
        </w:rPr>
        <w:t>звития детей разных возрастов (личностно – ориентированный</w:t>
      </w:r>
      <w:r w:rsidR="0055357E" w:rsidRPr="00D239CA">
        <w:rPr>
          <w:rFonts w:ascii="Times New Roman" w:hAnsi="Times New Roman"/>
          <w:sz w:val="28"/>
          <w:szCs w:val="28"/>
        </w:rPr>
        <w:t>);</w:t>
      </w:r>
    </w:p>
    <w:p w:rsidR="0055357E" w:rsidRPr="00D239CA" w:rsidRDefault="00281A93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5357E" w:rsidRPr="00D239CA">
        <w:rPr>
          <w:rFonts w:ascii="Times New Roman" w:hAnsi="Times New Roman"/>
          <w:sz w:val="28"/>
          <w:szCs w:val="28"/>
        </w:rPr>
        <w:t>взаимосвязи продуктивной деятельности с другими видами детской активности;</w:t>
      </w:r>
    </w:p>
    <w:p w:rsidR="0055357E" w:rsidRPr="00D239CA" w:rsidRDefault="0055357E" w:rsidP="00240C8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- фотографии.</w:t>
      </w:r>
      <w:r w:rsidR="00240C8F" w:rsidRPr="00D239CA">
        <w:rPr>
          <w:rFonts w:ascii="Times New Roman" w:hAnsi="Times New Roman"/>
          <w:b/>
          <w:sz w:val="28"/>
          <w:szCs w:val="28"/>
        </w:rPr>
        <w:t xml:space="preserve">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lastRenderedPageBreak/>
        <w:t>Нетрадиционные техники: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Тычок жесткой полусухой кистью.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Рисование пальчиками.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Рисование ладошкой.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Рисование по трафарету.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Оттиск поролоном.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Оттиск смятой бумагой.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Восковые мелки.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239CA">
        <w:rPr>
          <w:rFonts w:ascii="Times New Roman" w:hAnsi="Times New Roman"/>
          <w:b/>
          <w:sz w:val="28"/>
          <w:szCs w:val="28"/>
        </w:rPr>
        <w:t>Прогнозируемый результат: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Имеет сформированный интерес к рисованию разными материалами и способами;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знает основные цвета и умеет правильно подбирать их;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передает различие предметов по величине;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ритмично наносит штрихи, пятна;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рисует линиями и мазками простые предметы;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рисует предметы, состоящие из сочетания линий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 xml:space="preserve">создает изображение отдельного предмета округлой, прямоугольной и треугольной формы и предметов, состоящих из нескольких деталей </w:t>
      </w:r>
    </w:p>
    <w:p w:rsidR="0055357E" w:rsidRPr="00D239CA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знаком с нетрадиционной техникой рисования: пальчиками, ладошкой, поролоновым тампоном, печатками;</w:t>
      </w:r>
    </w:p>
    <w:p w:rsidR="0055357E" w:rsidRPr="00240C8F" w:rsidRDefault="0055357E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239CA">
        <w:rPr>
          <w:rFonts w:ascii="Times New Roman" w:hAnsi="Times New Roman"/>
          <w:sz w:val="28"/>
          <w:szCs w:val="28"/>
        </w:rPr>
        <w:t>украшает изделие, используя фломастеры, карандаши.</w:t>
      </w:r>
    </w:p>
    <w:p w:rsidR="0055357E" w:rsidRDefault="00240C8F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40C8F">
        <w:rPr>
          <w:rFonts w:ascii="Times New Roman" w:hAnsi="Times New Roman"/>
          <w:sz w:val="28"/>
          <w:szCs w:val="28"/>
        </w:rPr>
        <w:t>Для родителей организ</w:t>
      </w:r>
      <w:r w:rsidR="00BA2495">
        <w:rPr>
          <w:rFonts w:ascii="Times New Roman" w:hAnsi="Times New Roman"/>
          <w:sz w:val="28"/>
          <w:szCs w:val="28"/>
        </w:rPr>
        <w:t>уем</w:t>
      </w:r>
      <w:r w:rsidRPr="00240C8F">
        <w:rPr>
          <w:rFonts w:ascii="Times New Roman" w:hAnsi="Times New Roman"/>
          <w:sz w:val="28"/>
          <w:szCs w:val="28"/>
        </w:rPr>
        <w:t xml:space="preserve"> выставки детских работ.</w:t>
      </w:r>
    </w:p>
    <w:p w:rsidR="003F28BC" w:rsidRPr="00240C8F" w:rsidRDefault="003F28BC" w:rsidP="00A94C1D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49830" cy="3048074"/>
            <wp:effectExtent l="0" t="0" r="7620" b="0"/>
            <wp:docPr id="3" name="Рисунок 3" descr="C:\Users\Александра\Desktop\кружок сайт\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кружок сайт\ц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17" cy="30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4145" cy="3089622"/>
            <wp:effectExtent l="0" t="0" r="1905" b="0"/>
            <wp:docPr id="7" name="Рисунок 7" descr="C:\Users\Александра\Desktop\кружок сайт\ц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кружок сайт\ц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69" cy="30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2061" cy="2495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32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4235" cy="2501265"/>
            <wp:effectExtent l="0" t="0" r="1905" b="0"/>
            <wp:docPr id="4" name="Рисунок 4" descr="C:\Users\Александра\Desktop\кружок сайт\ц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кружок сайт\ц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30" cy="25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E8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1200" cy="24936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57E" w:rsidRDefault="00820E87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57494" cy="2586990"/>
            <wp:effectExtent l="0" t="0" r="5080" b="3810"/>
            <wp:docPr id="10" name="Рисунок 10" descr="C:\Users\Александра\Desktop\кружок сайт\ц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кружок сайт\ц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3" cy="25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9280" cy="2594811"/>
            <wp:effectExtent l="0" t="0" r="7620" b="0"/>
            <wp:docPr id="11" name="Рисунок 11" descr="C:\Users\Александра\Desktop\кружок сайт\ц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кружок сайт\ц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11" cy="2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0058" cy="2586990"/>
            <wp:effectExtent l="0" t="0" r="4445" b="3810"/>
            <wp:docPr id="12" name="Рисунок 12" descr="C:\Users\Александра\Desktop\кружок сайт\ц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Desktop\кружок сайт\ц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10" cy="25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1D" w:rsidRPr="00D239CA" w:rsidRDefault="00A94C1D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55357E" w:rsidRPr="00D239CA" w:rsidRDefault="00A94C1D" w:rsidP="0055357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90750" cy="2741465"/>
            <wp:effectExtent l="0" t="0" r="0" b="1905"/>
            <wp:docPr id="13" name="Рисунок 13" descr="C:\Users\Александра\Desktop\кружок сайт\ц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esktop\кружок сайт\ц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6" cy="27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45051" cy="2747010"/>
            <wp:effectExtent l="0" t="0" r="0" b="0"/>
            <wp:docPr id="14" name="Рисунок 14" descr="C:\Users\Александра\Desktop\кружок сайт\ц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а\Desktop\кружок сайт\ц 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49" cy="275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57E" w:rsidRPr="00D239CA" w:rsidRDefault="00A94C1D" w:rsidP="00A94C1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29025" cy="2648964"/>
            <wp:effectExtent l="0" t="0" r="0" b="0"/>
            <wp:docPr id="16" name="Рисунок 16" descr="C:\Users\Александра\Desktop\кружок сайт\ц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а\Desktop\кружок сайт\ц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76" cy="26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1363" cy="2642751"/>
            <wp:effectExtent l="0" t="0" r="0" b="5715"/>
            <wp:docPr id="19" name="Рисунок 19" descr="C:\Users\Александра\Desktop\выставка кружки 2018\яя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выставка кружки 2018\яяя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2" cy="26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B9" w:rsidRDefault="00963DFD" w:rsidP="00AE1299">
      <w:pPr>
        <w:widowControl w:val="0"/>
        <w:autoSpaceDE w:val="0"/>
        <w:autoSpaceDN w:val="0"/>
        <w:adjustRightInd w:val="0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3470413"/>
            <wp:effectExtent l="0" t="0" r="0" b="0"/>
            <wp:docPr id="18" name="Рисунок 18" descr="C:\Users\Александра\Desktop\кружок сайт\ц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Desktop\кружок сайт\ц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88" cy="34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C9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5087" cy="3472815"/>
            <wp:effectExtent l="0" t="0" r="0" b="0"/>
            <wp:docPr id="20" name="Рисунок 20" descr="C:\Users\Александра\Desktop\выставка кружки 2018\яяя 1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выставка кружки 2018\яяя 1...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57" cy="34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2B9" w:rsidSect="00B03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932A7"/>
    <w:multiLevelType w:val="hybridMultilevel"/>
    <w:tmpl w:val="BA0A9A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E1D2986"/>
    <w:multiLevelType w:val="hybridMultilevel"/>
    <w:tmpl w:val="4E4C2B7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57E"/>
    <w:rsid w:val="000C1E47"/>
    <w:rsid w:val="00240C8F"/>
    <w:rsid w:val="00281A93"/>
    <w:rsid w:val="003F28BC"/>
    <w:rsid w:val="00483B2A"/>
    <w:rsid w:val="0055357E"/>
    <w:rsid w:val="00711D47"/>
    <w:rsid w:val="00820E87"/>
    <w:rsid w:val="008A5BE8"/>
    <w:rsid w:val="008A7286"/>
    <w:rsid w:val="00900D70"/>
    <w:rsid w:val="00963DFD"/>
    <w:rsid w:val="0099568F"/>
    <w:rsid w:val="009D4AA3"/>
    <w:rsid w:val="009F3E0B"/>
    <w:rsid w:val="00A22707"/>
    <w:rsid w:val="00A43734"/>
    <w:rsid w:val="00A94C1D"/>
    <w:rsid w:val="00AE1299"/>
    <w:rsid w:val="00B03911"/>
    <w:rsid w:val="00BA2495"/>
    <w:rsid w:val="00C042B9"/>
    <w:rsid w:val="00C1531E"/>
    <w:rsid w:val="00CE4C99"/>
    <w:rsid w:val="00D239CA"/>
    <w:rsid w:val="00E63A26"/>
    <w:rsid w:val="00FF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57E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900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57E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00D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900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73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57E"/>
    <w:pPr>
      <w:spacing w:after="200" w:line="276" w:lineRule="auto"/>
    </w:pPr>
    <w:rPr>
      <w:rFonts w:eastAsiaTheme="minorEastAsia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900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57E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00D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900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4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7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Ваше Величество</dc:creator>
  <cp:keywords/>
  <dc:description/>
  <cp:lastModifiedBy>user</cp:lastModifiedBy>
  <cp:revision>35</cp:revision>
  <dcterms:created xsi:type="dcterms:W3CDTF">2018-01-11T05:03:00Z</dcterms:created>
  <dcterms:modified xsi:type="dcterms:W3CDTF">2018-03-16T05:42:00Z</dcterms:modified>
</cp:coreProperties>
</file>